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31" w:rsidRDefault="006150A4"/>
    <w:p w:rsidR="00A41A31" w:rsidRPr="006150A4" w:rsidRDefault="006150A4" w:rsidP="006150A4">
      <w:pPr>
        <w:spacing w:after="0" w:line="240" w:lineRule="auto"/>
        <w:jc w:val="both"/>
        <w:rPr>
          <w:rFonts w:ascii="Arial" w:hAnsi="Arial" w:cs="Arial"/>
          <w:sz w:val="24"/>
          <w:szCs w:val="24"/>
        </w:rPr>
      </w:pPr>
      <w:r w:rsidRPr="006150A4">
        <w:rPr>
          <w:rFonts w:ascii="Arial" w:hAnsi="Arial" w:cs="Arial"/>
          <w:sz w:val="24"/>
          <w:szCs w:val="24"/>
        </w:rPr>
        <w:t xml:space="preserve">The </w:t>
      </w:r>
      <w:r w:rsidRPr="006150A4">
        <w:rPr>
          <w:rFonts w:ascii="Arial" w:hAnsi="Arial" w:cs="Arial"/>
          <w:sz w:val="24"/>
          <w:szCs w:val="24"/>
        </w:rPr>
        <w:t xml:space="preserve">National Park </w:t>
      </w:r>
      <w:r w:rsidRPr="006150A4">
        <w:rPr>
          <w:rFonts w:ascii="Arial" w:hAnsi="Arial" w:cs="Arial"/>
          <w:sz w:val="24"/>
          <w:szCs w:val="24"/>
        </w:rPr>
        <w:t xml:space="preserve">Authority shall carry out on behalf of the Council those duties set out in Part 1 of the Schedule in relation to those </w:t>
      </w:r>
      <w:r w:rsidRPr="006150A4">
        <w:rPr>
          <w:rFonts w:ascii="Arial" w:hAnsi="Arial" w:cs="Arial"/>
          <w:sz w:val="24"/>
          <w:szCs w:val="24"/>
        </w:rPr>
        <w:t xml:space="preserve">Public </w:t>
      </w:r>
      <w:r w:rsidRPr="006150A4">
        <w:rPr>
          <w:rFonts w:ascii="Arial" w:hAnsi="Arial" w:cs="Arial"/>
          <w:sz w:val="24"/>
          <w:szCs w:val="24"/>
        </w:rPr>
        <w:t xml:space="preserve">Rights of Way recorded on the Definitive Map and Statement at the time of this Agreement.  </w:t>
      </w:r>
    </w:p>
    <w:p w:rsidR="00585FB9" w:rsidRPr="006150A4" w:rsidRDefault="006150A4" w:rsidP="006150A4">
      <w:pPr>
        <w:spacing w:after="0" w:line="240" w:lineRule="auto"/>
        <w:jc w:val="both"/>
        <w:rPr>
          <w:rFonts w:ascii="Arial" w:hAnsi="Arial" w:cs="Arial"/>
          <w:sz w:val="24"/>
          <w:szCs w:val="24"/>
        </w:rPr>
      </w:pPr>
    </w:p>
    <w:p w:rsidR="00A41A31" w:rsidRPr="006150A4" w:rsidRDefault="006150A4" w:rsidP="006150A4">
      <w:pPr>
        <w:spacing w:after="0" w:line="240" w:lineRule="auto"/>
        <w:jc w:val="both"/>
        <w:rPr>
          <w:rFonts w:ascii="Arial" w:hAnsi="Arial" w:cs="Arial"/>
          <w:sz w:val="24"/>
          <w:szCs w:val="24"/>
        </w:rPr>
      </w:pPr>
      <w:r w:rsidRPr="006150A4">
        <w:rPr>
          <w:rFonts w:ascii="Arial" w:hAnsi="Arial" w:cs="Arial"/>
          <w:sz w:val="24"/>
          <w:szCs w:val="24"/>
        </w:rPr>
        <w:t xml:space="preserve">Where </w:t>
      </w:r>
      <w:r w:rsidRPr="006150A4">
        <w:rPr>
          <w:rFonts w:ascii="Arial" w:hAnsi="Arial" w:cs="Arial"/>
          <w:sz w:val="24"/>
          <w:szCs w:val="24"/>
        </w:rPr>
        <w:t xml:space="preserve">Public </w:t>
      </w:r>
      <w:r w:rsidRPr="006150A4">
        <w:rPr>
          <w:rFonts w:ascii="Arial" w:hAnsi="Arial" w:cs="Arial"/>
          <w:sz w:val="24"/>
          <w:szCs w:val="24"/>
        </w:rPr>
        <w:t xml:space="preserve">Rights of Way are </w:t>
      </w:r>
      <w:r w:rsidRPr="006150A4">
        <w:rPr>
          <w:rFonts w:ascii="Arial" w:hAnsi="Arial" w:cs="Arial"/>
          <w:sz w:val="24"/>
          <w:szCs w:val="24"/>
        </w:rPr>
        <w:t>new</w:t>
      </w:r>
      <w:r w:rsidRPr="006150A4">
        <w:rPr>
          <w:rFonts w:ascii="Arial" w:hAnsi="Arial" w:cs="Arial"/>
          <w:sz w:val="24"/>
          <w:szCs w:val="24"/>
        </w:rPr>
        <w:t>ly</w:t>
      </w:r>
      <w:r w:rsidRPr="006150A4">
        <w:rPr>
          <w:rFonts w:ascii="Arial" w:hAnsi="Arial" w:cs="Arial"/>
          <w:sz w:val="24"/>
          <w:szCs w:val="24"/>
        </w:rPr>
        <w:t xml:space="preserve"> </w:t>
      </w:r>
      <w:r w:rsidRPr="006150A4">
        <w:rPr>
          <w:rFonts w:ascii="Arial" w:hAnsi="Arial" w:cs="Arial"/>
          <w:sz w:val="24"/>
          <w:szCs w:val="24"/>
        </w:rPr>
        <w:t>recorded on the Definitive Map, subsequent to this Agreement, the Authority’s duties under Parts 1 and 3 of the Schedule will only extend to those routes where the Authority has given its express written consent or wher</w:t>
      </w:r>
      <w:r w:rsidRPr="006150A4">
        <w:rPr>
          <w:rFonts w:ascii="Arial" w:hAnsi="Arial" w:cs="Arial"/>
          <w:sz w:val="24"/>
          <w:szCs w:val="24"/>
        </w:rPr>
        <w:t>e routes are added as a result of the Authority exercising a power under Section 53(2) of the Wildlife and Countryside Act, 1981 listed in Part 4 of Schedule 1.</w:t>
      </w:r>
    </w:p>
    <w:p w:rsidR="00A41A31" w:rsidRPr="006150A4" w:rsidRDefault="006150A4" w:rsidP="006150A4">
      <w:pPr>
        <w:spacing w:after="0" w:line="240" w:lineRule="auto"/>
        <w:jc w:val="both"/>
        <w:rPr>
          <w:rFonts w:ascii="Arial" w:hAnsi="Arial" w:cs="Arial"/>
          <w:sz w:val="24"/>
          <w:szCs w:val="24"/>
        </w:rPr>
      </w:pPr>
    </w:p>
    <w:p w:rsidR="00A41A31" w:rsidRPr="006150A4" w:rsidRDefault="006150A4" w:rsidP="006150A4">
      <w:pPr>
        <w:spacing w:after="0" w:line="240" w:lineRule="auto"/>
        <w:jc w:val="both"/>
        <w:rPr>
          <w:rFonts w:ascii="Arial" w:hAnsi="Arial" w:cs="Arial"/>
          <w:sz w:val="24"/>
          <w:szCs w:val="24"/>
        </w:rPr>
      </w:pPr>
      <w:r w:rsidRPr="006150A4">
        <w:rPr>
          <w:rFonts w:ascii="Arial" w:hAnsi="Arial" w:cs="Arial"/>
          <w:sz w:val="24"/>
          <w:szCs w:val="24"/>
        </w:rPr>
        <w:t xml:space="preserve">The National Park </w:t>
      </w:r>
      <w:r w:rsidRPr="006150A4">
        <w:rPr>
          <w:rFonts w:ascii="Arial" w:hAnsi="Arial" w:cs="Arial"/>
          <w:sz w:val="24"/>
          <w:szCs w:val="24"/>
        </w:rPr>
        <w:t xml:space="preserve">Authority may, but shall have no duty to, exercise those powers set out in </w:t>
      </w:r>
      <w:r w:rsidRPr="006150A4">
        <w:rPr>
          <w:rFonts w:ascii="Arial" w:hAnsi="Arial" w:cs="Arial"/>
          <w:sz w:val="24"/>
          <w:szCs w:val="24"/>
        </w:rPr>
        <w:t>P</w:t>
      </w:r>
      <w:r w:rsidRPr="006150A4">
        <w:rPr>
          <w:rFonts w:ascii="Arial" w:hAnsi="Arial" w:cs="Arial"/>
          <w:sz w:val="24"/>
          <w:szCs w:val="24"/>
        </w:rPr>
        <w:t>art 2 of</w:t>
      </w:r>
      <w:r w:rsidRPr="006150A4">
        <w:rPr>
          <w:rFonts w:ascii="Arial" w:hAnsi="Arial" w:cs="Arial"/>
          <w:sz w:val="24"/>
          <w:szCs w:val="24"/>
        </w:rPr>
        <w:t xml:space="preserve"> the Schedule. These powers may be exercised without the express written consent of the </w:t>
      </w:r>
      <w:r w:rsidRPr="006150A4">
        <w:rPr>
          <w:rFonts w:ascii="Arial" w:hAnsi="Arial" w:cs="Arial"/>
          <w:sz w:val="24"/>
          <w:szCs w:val="24"/>
        </w:rPr>
        <w:t xml:space="preserve">County </w:t>
      </w:r>
      <w:r w:rsidRPr="006150A4">
        <w:rPr>
          <w:rFonts w:ascii="Arial" w:hAnsi="Arial" w:cs="Arial"/>
          <w:sz w:val="24"/>
          <w:szCs w:val="24"/>
        </w:rPr>
        <w:t xml:space="preserve">Council. </w:t>
      </w:r>
    </w:p>
    <w:p w:rsidR="00A41A31" w:rsidRPr="006150A4" w:rsidRDefault="006150A4" w:rsidP="006150A4">
      <w:pPr>
        <w:pStyle w:val="ListParagraph"/>
        <w:jc w:val="both"/>
        <w:rPr>
          <w:rFonts w:cs="Arial"/>
          <w:szCs w:val="24"/>
        </w:rPr>
      </w:pPr>
    </w:p>
    <w:p w:rsidR="00A41A31" w:rsidRPr="006150A4" w:rsidRDefault="006150A4" w:rsidP="006150A4">
      <w:pPr>
        <w:spacing w:after="0" w:line="240" w:lineRule="auto"/>
        <w:jc w:val="both"/>
        <w:rPr>
          <w:rFonts w:ascii="Arial" w:hAnsi="Arial" w:cs="Arial"/>
          <w:sz w:val="24"/>
          <w:szCs w:val="24"/>
        </w:rPr>
      </w:pPr>
      <w:r w:rsidRPr="006150A4">
        <w:rPr>
          <w:rFonts w:ascii="Arial" w:hAnsi="Arial" w:cs="Arial"/>
          <w:sz w:val="24"/>
          <w:szCs w:val="24"/>
        </w:rPr>
        <w:t xml:space="preserve">The </w:t>
      </w:r>
      <w:r w:rsidRPr="006150A4">
        <w:rPr>
          <w:rFonts w:ascii="Arial" w:hAnsi="Arial" w:cs="Arial"/>
          <w:sz w:val="24"/>
          <w:szCs w:val="24"/>
        </w:rPr>
        <w:t xml:space="preserve">National Park </w:t>
      </w:r>
      <w:r w:rsidRPr="006150A4">
        <w:rPr>
          <w:rFonts w:ascii="Arial" w:hAnsi="Arial" w:cs="Arial"/>
          <w:sz w:val="24"/>
          <w:szCs w:val="24"/>
        </w:rPr>
        <w:t>Authority shall carry out on behalf of the Council those duties set out in Part 3 of the Schedule in relation to those Right</w:t>
      </w:r>
      <w:r w:rsidRPr="006150A4">
        <w:rPr>
          <w:rFonts w:ascii="Arial" w:hAnsi="Arial" w:cs="Arial"/>
          <w:sz w:val="24"/>
          <w:szCs w:val="24"/>
        </w:rPr>
        <w:t>s of Way recorded on the Definitive Map and Statement at the time of this Agreement and give written notice to the Council, when it decides not to exercise those duties.  These duties may be exercised without the express written consent of the Council.  Wh</w:t>
      </w:r>
      <w:r w:rsidRPr="006150A4">
        <w:rPr>
          <w:rFonts w:ascii="Arial" w:hAnsi="Arial" w:cs="Arial"/>
          <w:sz w:val="24"/>
          <w:szCs w:val="24"/>
        </w:rPr>
        <w:t>ere the Authority opts not to undertake these duties the Council will be responsible for fulfilling these duties itself in accordance with its own priorities.</w:t>
      </w:r>
    </w:p>
    <w:p w:rsidR="00A41A31" w:rsidRPr="006150A4" w:rsidRDefault="006150A4" w:rsidP="006150A4">
      <w:pPr>
        <w:spacing w:after="0"/>
        <w:jc w:val="both"/>
        <w:rPr>
          <w:rFonts w:ascii="Arial" w:hAnsi="Arial" w:cs="Arial"/>
          <w:sz w:val="24"/>
          <w:szCs w:val="24"/>
        </w:rPr>
      </w:pPr>
    </w:p>
    <w:p w:rsidR="00A41A31" w:rsidRPr="006150A4" w:rsidRDefault="006150A4" w:rsidP="006150A4">
      <w:pPr>
        <w:spacing w:after="0" w:line="240" w:lineRule="auto"/>
        <w:jc w:val="both"/>
        <w:rPr>
          <w:rFonts w:ascii="Arial" w:hAnsi="Arial" w:cs="Arial"/>
          <w:sz w:val="24"/>
          <w:szCs w:val="24"/>
        </w:rPr>
      </w:pPr>
      <w:r w:rsidRPr="006150A4">
        <w:rPr>
          <w:rFonts w:ascii="Arial" w:hAnsi="Arial" w:cs="Arial"/>
          <w:sz w:val="24"/>
          <w:szCs w:val="24"/>
        </w:rPr>
        <w:t>The Authority shall have no duty but may, on receipt of the written permission of the Council, e</w:t>
      </w:r>
      <w:r w:rsidRPr="006150A4">
        <w:rPr>
          <w:rFonts w:ascii="Arial" w:hAnsi="Arial" w:cs="Arial"/>
          <w:sz w:val="24"/>
          <w:szCs w:val="24"/>
        </w:rPr>
        <w:t>xercise those powers set out in Part 4 of the Schedule.</w:t>
      </w:r>
    </w:p>
    <w:p w:rsidR="00A41A31" w:rsidRPr="00C51F1E" w:rsidRDefault="006150A4" w:rsidP="006150A4"/>
    <w:p w:rsidR="00A41A31" w:rsidRPr="006150A4" w:rsidRDefault="006150A4" w:rsidP="006150A4">
      <w:pPr>
        <w:jc w:val="center"/>
        <w:rPr>
          <w:rFonts w:ascii="Arial" w:hAnsi="Arial" w:cs="Arial"/>
          <w:b/>
          <w:sz w:val="24"/>
          <w:szCs w:val="24"/>
        </w:rPr>
      </w:pPr>
      <w:r w:rsidRPr="006150A4">
        <w:rPr>
          <w:rFonts w:ascii="Arial" w:hAnsi="Arial" w:cs="Arial"/>
          <w:b/>
          <w:sz w:val="24"/>
          <w:szCs w:val="24"/>
        </w:rPr>
        <w:t>T</w:t>
      </w:r>
      <w:r w:rsidRPr="006150A4">
        <w:rPr>
          <w:rFonts w:ascii="Arial" w:hAnsi="Arial" w:cs="Arial"/>
          <w:b/>
          <w:sz w:val="24"/>
          <w:szCs w:val="24"/>
        </w:rPr>
        <w:t>he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966E11" w:rsidTr="009111BD">
        <w:tc>
          <w:tcPr>
            <w:tcW w:w="8522" w:type="dxa"/>
            <w:gridSpan w:val="2"/>
            <w:shd w:val="clear" w:color="auto" w:fill="auto"/>
          </w:tcPr>
          <w:p w:rsidR="00A41A31" w:rsidRPr="00C51F1E" w:rsidRDefault="006150A4" w:rsidP="009111BD">
            <w:pPr>
              <w:jc w:val="center"/>
              <w:rPr>
                <w:rFonts w:cs="Arial"/>
                <w:b/>
              </w:rPr>
            </w:pPr>
            <w:r w:rsidRPr="00C51F1E">
              <w:rPr>
                <w:rFonts w:cs="Arial"/>
                <w:b/>
              </w:rPr>
              <w:t xml:space="preserve">Part 1 </w:t>
            </w:r>
          </w:p>
          <w:p w:rsidR="00A41A31" w:rsidRPr="00C51F1E" w:rsidRDefault="006150A4" w:rsidP="009111BD">
            <w:pPr>
              <w:jc w:val="center"/>
              <w:rPr>
                <w:rFonts w:cs="Arial"/>
                <w:b/>
              </w:rPr>
            </w:pPr>
          </w:p>
        </w:tc>
      </w:tr>
      <w:tr w:rsidR="00966E11" w:rsidTr="009111BD">
        <w:tc>
          <w:tcPr>
            <w:tcW w:w="3708" w:type="dxa"/>
            <w:shd w:val="clear" w:color="auto" w:fill="auto"/>
          </w:tcPr>
          <w:p w:rsidR="00A41A31" w:rsidRPr="00C51F1E" w:rsidRDefault="006150A4" w:rsidP="009111BD">
            <w:pPr>
              <w:rPr>
                <w:rFonts w:cs="Arial"/>
                <w:b/>
              </w:rPr>
            </w:pPr>
            <w:r w:rsidRPr="00C51F1E">
              <w:rPr>
                <w:rFonts w:cs="Arial"/>
                <w:b/>
              </w:rPr>
              <w:t>Statutory Duty</w:t>
            </w:r>
          </w:p>
        </w:tc>
        <w:tc>
          <w:tcPr>
            <w:tcW w:w="4814" w:type="dxa"/>
            <w:shd w:val="clear" w:color="auto" w:fill="auto"/>
          </w:tcPr>
          <w:p w:rsidR="00A41A31" w:rsidRPr="00C51F1E" w:rsidRDefault="006150A4" w:rsidP="009111BD">
            <w:pPr>
              <w:rPr>
                <w:rFonts w:cs="Arial"/>
                <w:b/>
              </w:rPr>
            </w:pPr>
            <w:r w:rsidRPr="00C51F1E">
              <w:rPr>
                <w:rFonts w:cs="Arial"/>
                <w:b/>
              </w:rPr>
              <w:t>Summary of Content</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s41 (excluding 41 1(A))</w:t>
            </w:r>
          </w:p>
        </w:tc>
        <w:tc>
          <w:tcPr>
            <w:tcW w:w="4814" w:type="dxa"/>
            <w:shd w:val="clear" w:color="auto" w:fill="auto"/>
          </w:tcPr>
          <w:p w:rsidR="00A41A31" w:rsidRPr="00C51F1E" w:rsidRDefault="006150A4" w:rsidP="009111BD">
            <w:pPr>
              <w:rPr>
                <w:rFonts w:cs="Arial"/>
              </w:rPr>
            </w:pPr>
            <w:r w:rsidRPr="00C51F1E">
              <w:rPr>
                <w:rFonts w:cs="Arial"/>
              </w:rPr>
              <w:t>To maintain publicly maintainable highways.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s134</w:t>
            </w:r>
          </w:p>
        </w:tc>
        <w:tc>
          <w:tcPr>
            <w:tcW w:w="4814" w:type="dxa"/>
            <w:shd w:val="clear" w:color="auto" w:fill="auto"/>
          </w:tcPr>
          <w:p w:rsidR="00A41A31" w:rsidRPr="00C51F1E" w:rsidRDefault="006150A4" w:rsidP="009111BD">
            <w:pPr>
              <w:rPr>
                <w:rFonts w:cs="Arial"/>
              </w:rPr>
            </w:pPr>
            <w:r w:rsidRPr="00C51F1E">
              <w:rPr>
                <w:rFonts w:cs="Arial"/>
              </w:rPr>
              <w:t>To enforce the restoration</w:t>
            </w:r>
            <w:r w:rsidRPr="00C51F1E">
              <w:rPr>
                <w:rFonts w:cs="Arial"/>
              </w:rPr>
              <w:t xml:space="preserve"> of footpaths and bridleways lawfully ploughed or disturbed</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s135</w:t>
            </w:r>
          </w:p>
        </w:tc>
        <w:tc>
          <w:tcPr>
            <w:tcW w:w="4814" w:type="dxa"/>
            <w:shd w:val="clear" w:color="auto" w:fill="auto"/>
          </w:tcPr>
          <w:p w:rsidR="00A41A31" w:rsidRPr="00C51F1E" w:rsidRDefault="006150A4" w:rsidP="009111BD">
            <w:pPr>
              <w:rPr>
                <w:rFonts w:cs="Arial"/>
              </w:rPr>
            </w:pPr>
            <w:r w:rsidRPr="00C51F1E">
              <w:rPr>
                <w:rFonts w:cs="Arial"/>
              </w:rPr>
              <w:t xml:space="preserve">To make an order temporarily diverting a footpath, bridleway or restricted byway to enable </w:t>
            </w:r>
            <w:r w:rsidRPr="00C51F1E">
              <w:rPr>
                <w:rFonts w:cs="Arial"/>
              </w:rPr>
              <w:lastRenderedPageBreak/>
              <w:t>agricultural excavation or engineering works to be carried out subject to conditions of ss(2) being met</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lastRenderedPageBreak/>
              <w:t>Highways Act 1980 s175A</w:t>
            </w:r>
          </w:p>
        </w:tc>
        <w:tc>
          <w:tcPr>
            <w:tcW w:w="4814" w:type="dxa"/>
            <w:shd w:val="clear" w:color="auto" w:fill="auto"/>
          </w:tcPr>
          <w:p w:rsidR="00A41A31" w:rsidRPr="00C51F1E" w:rsidRDefault="006150A4" w:rsidP="009111BD">
            <w:pPr>
              <w:rPr>
                <w:rFonts w:cs="Arial"/>
              </w:rPr>
            </w:pPr>
            <w:r w:rsidRPr="00C51F1E">
              <w:rPr>
                <w:rFonts w:cs="Arial"/>
              </w:rPr>
              <w:t>Duty to have regard to the needs of disabled and blind people when executing works in the highway</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Countryside Act 1968 s27</w:t>
            </w:r>
          </w:p>
        </w:tc>
        <w:tc>
          <w:tcPr>
            <w:tcW w:w="4814" w:type="dxa"/>
            <w:shd w:val="clear" w:color="auto" w:fill="auto"/>
          </w:tcPr>
          <w:p w:rsidR="00A41A31" w:rsidRPr="00C51F1E" w:rsidRDefault="006150A4" w:rsidP="009111BD">
            <w:pPr>
              <w:rPr>
                <w:rFonts w:cs="Arial"/>
              </w:rPr>
            </w:pPr>
            <w:r w:rsidRPr="00C51F1E">
              <w:rPr>
                <w:rFonts w:cs="Arial"/>
              </w:rPr>
              <w:t xml:space="preserve">To </w:t>
            </w:r>
            <w:r w:rsidRPr="00C51F1E">
              <w:rPr>
                <w:rFonts w:cs="Arial"/>
              </w:rPr>
              <w:t>signpost and waymark footpaths, bridleways, restricted byways and byways where they leave metalled roads and elsewhere to help people follow the route</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National Parks and Access to the Countryside Act 1949 s57</w:t>
            </w:r>
          </w:p>
        </w:tc>
        <w:tc>
          <w:tcPr>
            <w:tcW w:w="4814" w:type="dxa"/>
            <w:shd w:val="clear" w:color="auto" w:fill="auto"/>
          </w:tcPr>
          <w:p w:rsidR="00A41A31" w:rsidRPr="00C51F1E" w:rsidRDefault="006150A4" w:rsidP="009111BD">
            <w:pPr>
              <w:rPr>
                <w:rFonts w:cs="Arial"/>
              </w:rPr>
            </w:pPr>
            <w:r w:rsidRPr="00C51F1E">
              <w:rPr>
                <w:rFonts w:cs="Arial"/>
              </w:rPr>
              <w:t>Duty to prevent display of notices deterring p</w:t>
            </w:r>
            <w:r w:rsidRPr="00C51F1E">
              <w:rPr>
                <w:rFonts w:cs="Arial"/>
              </w:rPr>
              <w:t>ublic use of routes shown on the definitive map</w:t>
            </w:r>
          </w:p>
        </w:tc>
      </w:tr>
    </w:tbl>
    <w:p w:rsidR="00A41A31" w:rsidRPr="00C51F1E" w:rsidRDefault="006150A4" w:rsidP="00A41A3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966E11" w:rsidTr="009111BD">
        <w:tc>
          <w:tcPr>
            <w:tcW w:w="8522" w:type="dxa"/>
            <w:gridSpan w:val="2"/>
            <w:shd w:val="clear" w:color="auto" w:fill="auto"/>
          </w:tcPr>
          <w:p w:rsidR="00A41A31" w:rsidRPr="00C51F1E" w:rsidRDefault="006150A4" w:rsidP="009111BD">
            <w:pPr>
              <w:jc w:val="center"/>
              <w:rPr>
                <w:rFonts w:cs="Arial"/>
                <w:b/>
              </w:rPr>
            </w:pPr>
            <w:r w:rsidRPr="00C51F1E">
              <w:rPr>
                <w:rFonts w:cs="Arial"/>
                <w:b/>
              </w:rPr>
              <w:t xml:space="preserve">Part 2 </w:t>
            </w:r>
          </w:p>
          <w:p w:rsidR="00A41A31" w:rsidRPr="00C51F1E" w:rsidRDefault="006150A4" w:rsidP="009111BD">
            <w:pPr>
              <w:jc w:val="center"/>
              <w:rPr>
                <w:rFonts w:cs="Arial"/>
                <w:b/>
              </w:rPr>
            </w:pPr>
          </w:p>
        </w:tc>
      </w:tr>
      <w:tr w:rsidR="00966E11" w:rsidTr="009111BD">
        <w:tc>
          <w:tcPr>
            <w:tcW w:w="3708" w:type="dxa"/>
            <w:shd w:val="clear" w:color="auto" w:fill="auto"/>
          </w:tcPr>
          <w:p w:rsidR="00A41A31" w:rsidRPr="00C51F1E" w:rsidRDefault="006150A4" w:rsidP="009111BD">
            <w:pPr>
              <w:rPr>
                <w:rFonts w:cs="Arial"/>
                <w:b/>
              </w:rPr>
            </w:pPr>
            <w:r w:rsidRPr="00C51F1E">
              <w:rPr>
                <w:rFonts w:cs="Arial"/>
                <w:b/>
              </w:rPr>
              <w:t>Statutory Provision</w:t>
            </w:r>
          </w:p>
        </w:tc>
        <w:tc>
          <w:tcPr>
            <w:tcW w:w="4814" w:type="dxa"/>
            <w:shd w:val="clear" w:color="auto" w:fill="auto"/>
          </w:tcPr>
          <w:p w:rsidR="00A41A31" w:rsidRPr="00C51F1E" w:rsidRDefault="006150A4" w:rsidP="009111BD">
            <w:pPr>
              <w:rPr>
                <w:rFonts w:cs="Arial"/>
                <w:b/>
              </w:rPr>
            </w:pPr>
            <w:r w:rsidRPr="00C51F1E">
              <w:rPr>
                <w:rFonts w:cs="Arial"/>
                <w:b/>
              </w:rPr>
              <w:t>Summary of content</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s132</w:t>
            </w:r>
          </w:p>
        </w:tc>
        <w:tc>
          <w:tcPr>
            <w:tcW w:w="4814" w:type="dxa"/>
            <w:shd w:val="clear" w:color="auto" w:fill="auto"/>
          </w:tcPr>
          <w:p w:rsidR="00A41A31" w:rsidRPr="00C51F1E" w:rsidRDefault="006150A4" w:rsidP="009111BD">
            <w:pPr>
              <w:rPr>
                <w:rFonts w:cs="Arial"/>
              </w:rPr>
            </w:pPr>
            <w:r w:rsidRPr="00C51F1E">
              <w:rPr>
                <w:rFonts w:cs="Arial"/>
              </w:rPr>
              <w:t>To remove unauthorised signs from rights of way</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s135A &amp; B</w:t>
            </w:r>
          </w:p>
        </w:tc>
        <w:tc>
          <w:tcPr>
            <w:tcW w:w="4814" w:type="dxa"/>
            <w:shd w:val="clear" w:color="auto" w:fill="auto"/>
          </w:tcPr>
          <w:p w:rsidR="00A41A31" w:rsidRPr="00C51F1E" w:rsidRDefault="006150A4" w:rsidP="009111BD">
            <w:pPr>
              <w:rPr>
                <w:rFonts w:cs="Arial"/>
              </w:rPr>
            </w:pPr>
            <w:r w:rsidRPr="00C51F1E">
              <w:rPr>
                <w:rFonts w:cs="Arial"/>
              </w:rPr>
              <w:t xml:space="preserve">Provisions for the temporary diversion of highways to </w:t>
            </w:r>
            <w:r w:rsidRPr="00C51F1E">
              <w:rPr>
                <w:rFonts w:cs="Arial"/>
              </w:rPr>
              <w:t>allow dangerous works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s143</w:t>
            </w:r>
          </w:p>
        </w:tc>
        <w:tc>
          <w:tcPr>
            <w:tcW w:w="4814" w:type="dxa"/>
            <w:shd w:val="clear" w:color="auto" w:fill="auto"/>
          </w:tcPr>
          <w:p w:rsidR="00A41A31" w:rsidRPr="00C51F1E" w:rsidRDefault="006150A4" w:rsidP="009111BD">
            <w:pPr>
              <w:rPr>
                <w:rFonts w:cs="Arial"/>
              </w:rPr>
            </w:pPr>
            <w:r w:rsidRPr="00C51F1E">
              <w:rPr>
                <w:rFonts w:cs="Arial"/>
              </w:rPr>
              <w:t>To require the removal of a structure or other obstruction from a right of way</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s146</w:t>
            </w:r>
          </w:p>
        </w:tc>
        <w:tc>
          <w:tcPr>
            <w:tcW w:w="4814" w:type="dxa"/>
            <w:shd w:val="clear" w:color="auto" w:fill="auto"/>
          </w:tcPr>
          <w:p w:rsidR="00A41A31" w:rsidRPr="00C51F1E" w:rsidRDefault="006150A4" w:rsidP="009111BD">
            <w:pPr>
              <w:rPr>
                <w:rFonts w:cs="Arial"/>
              </w:rPr>
            </w:pPr>
            <w:r w:rsidRPr="00C51F1E">
              <w:rPr>
                <w:rFonts w:cs="Arial"/>
              </w:rPr>
              <w:t>To require maintenance work to be undertaken on stiles or gates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s147</w:t>
            </w:r>
          </w:p>
        </w:tc>
        <w:tc>
          <w:tcPr>
            <w:tcW w:w="4814" w:type="dxa"/>
            <w:shd w:val="clear" w:color="auto" w:fill="auto"/>
          </w:tcPr>
          <w:p w:rsidR="00A41A31" w:rsidRPr="00C51F1E" w:rsidRDefault="006150A4" w:rsidP="009111BD">
            <w:pPr>
              <w:rPr>
                <w:rFonts w:cs="Arial"/>
              </w:rPr>
            </w:pPr>
            <w:r w:rsidRPr="00C51F1E">
              <w:rPr>
                <w:rFonts w:cs="Arial"/>
              </w:rPr>
              <w:t xml:space="preserve">To authorise new </w:t>
            </w:r>
            <w:r w:rsidRPr="00C51F1E">
              <w:rPr>
                <w:rFonts w:cs="Arial"/>
              </w:rPr>
              <w:t>stiles or gates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s149</w:t>
            </w:r>
          </w:p>
        </w:tc>
        <w:tc>
          <w:tcPr>
            <w:tcW w:w="4814" w:type="dxa"/>
            <w:shd w:val="clear" w:color="auto" w:fill="auto"/>
          </w:tcPr>
          <w:p w:rsidR="00A41A31" w:rsidRPr="00C51F1E" w:rsidRDefault="006150A4" w:rsidP="009111BD">
            <w:pPr>
              <w:rPr>
                <w:rFonts w:cs="Arial"/>
              </w:rPr>
            </w:pPr>
            <w:r w:rsidRPr="00C51F1E">
              <w:rPr>
                <w:rFonts w:cs="Arial"/>
              </w:rPr>
              <w:t>To require removal of things deposited on a right of way causing a nuisance</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s154</w:t>
            </w:r>
          </w:p>
        </w:tc>
        <w:tc>
          <w:tcPr>
            <w:tcW w:w="4814" w:type="dxa"/>
            <w:shd w:val="clear" w:color="auto" w:fill="auto"/>
          </w:tcPr>
          <w:p w:rsidR="00A41A31" w:rsidRPr="00C51F1E" w:rsidRDefault="006150A4" w:rsidP="009111BD">
            <w:pPr>
              <w:rPr>
                <w:rFonts w:cs="Arial"/>
              </w:rPr>
            </w:pPr>
            <w:r w:rsidRPr="00C51F1E">
              <w:rPr>
                <w:rFonts w:cs="Arial"/>
              </w:rPr>
              <w:t>To require the cutting back of vegetation overhanging a right of way</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s160A and Schedule 12A</w:t>
            </w:r>
          </w:p>
        </w:tc>
        <w:tc>
          <w:tcPr>
            <w:tcW w:w="4814" w:type="dxa"/>
            <w:shd w:val="clear" w:color="auto" w:fill="auto"/>
          </w:tcPr>
          <w:p w:rsidR="00A41A31" w:rsidRPr="00C51F1E" w:rsidRDefault="006150A4" w:rsidP="009111BD">
            <w:pPr>
              <w:rPr>
                <w:rFonts w:cs="Arial"/>
              </w:rPr>
            </w:pPr>
            <w:r w:rsidRPr="00C51F1E">
              <w:rPr>
                <w:rFonts w:cs="Arial"/>
              </w:rPr>
              <w:t>Carry</w:t>
            </w:r>
            <w:r w:rsidRPr="00C51F1E">
              <w:rPr>
                <w:rFonts w:cs="Arial"/>
              </w:rPr>
              <w:t>ing out works in connection with the disturbance of the surface of highways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s161</w:t>
            </w:r>
          </w:p>
        </w:tc>
        <w:tc>
          <w:tcPr>
            <w:tcW w:w="4814" w:type="dxa"/>
            <w:shd w:val="clear" w:color="auto" w:fill="auto"/>
          </w:tcPr>
          <w:p w:rsidR="00A41A31" w:rsidRPr="00C51F1E" w:rsidRDefault="006150A4" w:rsidP="009111BD">
            <w:pPr>
              <w:rPr>
                <w:rFonts w:cs="Arial"/>
              </w:rPr>
            </w:pPr>
            <w:r w:rsidRPr="00C51F1E">
              <w:rPr>
                <w:rFonts w:cs="Arial"/>
              </w:rPr>
              <w:t>Dangers and annoyances on the highway</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s163</w:t>
            </w:r>
          </w:p>
        </w:tc>
        <w:tc>
          <w:tcPr>
            <w:tcW w:w="4814" w:type="dxa"/>
            <w:shd w:val="clear" w:color="auto" w:fill="auto"/>
          </w:tcPr>
          <w:p w:rsidR="00A41A31" w:rsidRPr="00C51F1E" w:rsidRDefault="006150A4" w:rsidP="009111BD">
            <w:pPr>
              <w:rPr>
                <w:rFonts w:cs="Arial"/>
              </w:rPr>
            </w:pPr>
            <w:r w:rsidRPr="00C51F1E">
              <w:rPr>
                <w:rFonts w:cs="Arial"/>
              </w:rPr>
              <w:t>Prevention  of water flowing onto the highway</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s164</w:t>
            </w:r>
          </w:p>
        </w:tc>
        <w:tc>
          <w:tcPr>
            <w:tcW w:w="4814" w:type="dxa"/>
            <w:shd w:val="clear" w:color="auto" w:fill="auto"/>
          </w:tcPr>
          <w:p w:rsidR="00A41A31" w:rsidRPr="00C51F1E" w:rsidRDefault="006150A4" w:rsidP="009111BD">
            <w:pPr>
              <w:rPr>
                <w:rFonts w:cs="Arial"/>
              </w:rPr>
            </w:pPr>
            <w:r w:rsidRPr="00C51F1E">
              <w:rPr>
                <w:rFonts w:cs="Arial"/>
              </w:rPr>
              <w:t>To require the abatement</w:t>
            </w:r>
            <w:r w:rsidRPr="00C51F1E">
              <w:rPr>
                <w:rFonts w:cs="Arial"/>
              </w:rPr>
              <w:t xml:space="preserve"> of a nuisance caused by barbed wire adjoining a right of way</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s165</w:t>
            </w:r>
          </w:p>
        </w:tc>
        <w:tc>
          <w:tcPr>
            <w:tcW w:w="4814" w:type="dxa"/>
            <w:shd w:val="clear" w:color="auto" w:fill="auto"/>
          </w:tcPr>
          <w:p w:rsidR="00A41A31" w:rsidRPr="00C51F1E" w:rsidRDefault="006150A4" w:rsidP="009111BD">
            <w:pPr>
              <w:rPr>
                <w:rFonts w:cs="Arial"/>
              </w:rPr>
            </w:pPr>
            <w:r w:rsidRPr="00C51F1E">
              <w:rPr>
                <w:rFonts w:cs="Arial"/>
              </w:rPr>
              <w:t>To require the fencing of dangerous land adjoining a right of way</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s167</w:t>
            </w:r>
          </w:p>
        </w:tc>
        <w:tc>
          <w:tcPr>
            <w:tcW w:w="4814" w:type="dxa"/>
            <w:shd w:val="clear" w:color="auto" w:fill="auto"/>
          </w:tcPr>
          <w:p w:rsidR="00A41A31" w:rsidRPr="00C51F1E" w:rsidRDefault="006150A4" w:rsidP="009111BD">
            <w:pPr>
              <w:tabs>
                <w:tab w:val="left" w:pos="7797"/>
              </w:tabs>
              <w:rPr>
                <w:rFonts w:cs="Arial"/>
              </w:rPr>
            </w:pPr>
            <w:r w:rsidRPr="00C51F1E">
              <w:rPr>
                <w:rFonts w:cs="Arial"/>
              </w:rPr>
              <w:t>Construction and repair of retaining walls near streets</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 xml:space="preserve">Highways Act 1980, </w:t>
            </w:r>
            <w:r w:rsidRPr="00C51F1E">
              <w:rPr>
                <w:rFonts w:cs="Arial"/>
              </w:rPr>
              <w:t>s169</w:t>
            </w:r>
          </w:p>
        </w:tc>
        <w:tc>
          <w:tcPr>
            <w:tcW w:w="4814" w:type="dxa"/>
            <w:shd w:val="clear" w:color="auto" w:fill="auto"/>
          </w:tcPr>
          <w:p w:rsidR="00A41A31" w:rsidRPr="00C51F1E" w:rsidRDefault="006150A4" w:rsidP="009111BD">
            <w:pPr>
              <w:tabs>
                <w:tab w:val="left" w:pos="7797"/>
              </w:tabs>
              <w:rPr>
                <w:rFonts w:cs="Arial"/>
              </w:rPr>
            </w:pPr>
            <w:r w:rsidRPr="00C51F1E">
              <w:rPr>
                <w:rFonts w:cs="Arial"/>
              </w:rPr>
              <w:t>Control of scaffolding on highways</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s171</w:t>
            </w:r>
          </w:p>
        </w:tc>
        <w:tc>
          <w:tcPr>
            <w:tcW w:w="4814" w:type="dxa"/>
            <w:shd w:val="clear" w:color="auto" w:fill="auto"/>
          </w:tcPr>
          <w:p w:rsidR="00A41A31" w:rsidRPr="00C51F1E" w:rsidRDefault="006150A4" w:rsidP="009111BD">
            <w:pPr>
              <w:tabs>
                <w:tab w:val="left" w:pos="7797"/>
              </w:tabs>
              <w:rPr>
                <w:rFonts w:cs="Arial"/>
              </w:rPr>
            </w:pPr>
            <w:r w:rsidRPr="00C51F1E">
              <w:rPr>
                <w:rFonts w:cs="Arial"/>
              </w:rPr>
              <w:t>Control of building materials and excavations in a “street”</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s172</w:t>
            </w:r>
          </w:p>
        </w:tc>
        <w:tc>
          <w:tcPr>
            <w:tcW w:w="4814" w:type="dxa"/>
            <w:shd w:val="clear" w:color="auto" w:fill="auto"/>
          </w:tcPr>
          <w:p w:rsidR="00A41A31" w:rsidRPr="00C51F1E" w:rsidRDefault="006150A4" w:rsidP="009111BD">
            <w:pPr>
              <w:tabs>
                <w:tab w:val="left" w:pos="7797"/>
              </w:tabs>
              <w:rPr>
                <w:rFonts w:cs="Arial"/>
              </w:rPr>
            </w:pPr>
            <w:r w:rsidRPr="00C51F1E">
              <w:rPr>
                <w:rFonts w:cs="Arial"/>
              </w:rPr>
              <w:t>Erection of hoardings during work to buildings in a “street”</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s173</w:t>
            </w:r>
          </w:p>
        </w:tc>
        <w:tc>
          <w:tcPr>
            <w:tcW w:w="4814" w:type="dxa"/>
            <w:shd w:val="clear" w:color="auto" w:fill="auto"/>
          </w:tcPr>
          <w:p w:rsidR="00A41A31" w:rsidRPr="00C51F1E" w:rsidRDefault="006150A4" w:rsidP="009111BD">
            <w:pPr>
              <w:tabs>
                <w:tab w:val="left" w:pos="7797"/>
              </w:tabs>
              <w:rPr>
                <w:rFonts w:cs="Arial"/>
              </w:rPr>
            </w:pPr>
            <w:r w:rsidRPr="00C51F1E">
              <w:rPr>
                <w:rFonts w:cs="Arial"/>
              </w:rPr>
              <w:t xml:space="preserve">Secure erection of </w:t>
            </w:r>
            <w:r w:rsidRPr="00C51F1E">
              <w:rPr>
                <w:rFonts w:cs="Arial"/>
              </w:rPr>
              <w:t>hoardings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s43(2)</w:t>
            </w:r>
          </w:p>
        </w:tc>
        <w:tc>
          <w:tcPr>
            <w:tcW w:w="4814" w:type="dxa"/>
            <w:shd w:val="clear" w:color="auto" w:fill="auto"/>
          </w:tcPr>
          <w:p w:rsidR="00A41A31" w:rsidRPr="00C51F1E" w:rsidRDefault="006150A4" w:rsidP="009111BD">
            <w:pPr>
              <w:rPr>
                <w:rFonts w:cs="Arial"/>
              </w:rPr>
            </w:pPr>
            <w:r w:rsidRPr="00C51F1E">
              <w:rPr>
                <w:rFonts w:cs="Arial"/>
              </w:rPr>
              <w:t>Power of Highway Authority to meet highway maintenance costs incurred by parish councils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s45</w:t>
            </w:r>
          </w:p>
        </w:tc>
        <w:tc>
          <w:tcPr>
            <w:tcW w:w="4814" w:type="dxa"/>
            <w:shd w:val="clear" w:color="auto" w:fill="auto"/>
          </w:tcPr>
          <w:p w:rsidR="00A41A31" w:rsidRPr="00C51F1E" w:rsidRDefault="006150A4" w:rsidP="009111BD">
            <w:pPr>
              <w:rPr>
                <w:rFonts w:cs="Arial"/>
              </w:rPr>
            </w:pPr>
            <w:r w:rsidRPr="00C51F1E">
              <w:rPr>
                <w:rFonts w:cs="Arial"/>
              </w:rPr>
              <w:t>Power to get materials for the maintenance of public highways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s46</w:t>
            </w:r>
          </w:p>
        </w:tc>
        <w:tc>
          <w:tcPr>
            <w:tcW w:w="4814" w:type="dxa"/>
            <w:shd w:val="clear" w:color="auto" w:fill="auto"/>
          </w:tcPr>
          <w:p w:rsidR="00A41A31" w:rsidRPr="00C51F1E" w:rsidRDefault="006150A4" w:rsidP="009111BD">
            <w:pPr>
              <w:rPr>
                <w:rFonts w:cs="Arial"/>
              </w:rPr>
            </w:pPr>
            <w:r w:rsidRPr="00C51F1E">
              <w:rPr>
                <w:rFonts w:cs="Arial"/>
              </w:rPr>
              <w:t xml:space="preserve">Supplementary </w:t>
            </w:r>
            <w:r w:rsidRPr="00C51F1E">
              <w:rPr>
                <w:rFonts w:cs="Arial"/>
              </w:rPr>
              <w:t>provisions to s45</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s57</w:t>
            </w:r>
          </w:p>
        </w:tc>
        <w:tc>
          <w:tcPr>
            <w:tcW w:w="4814" w:type="dxa"/>
            <w:shd w:val="clear" w:color="auto" w:fill="auto"/>
          </w:tcPr>
          <w:p w:rsidR="00A41A31" w:rsidRPr="00C51F1E" w:rsidRDefault="006150A4" w:rsidP="009111BD">
            <w:pPr>
              <w:rPr>
                <w:rFonts w:cs="Arial"/>
              </w:rPr>
            </w:pPr>
            <w:r w:rsidRPr="00C51F1E">
              <w:rPr>
                <w:rFonts w:cs="Arial"/>
              </w:rPr>
              <w:t>Recovery of expenses of highway maintenance from persons liable to maintain</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s59</w:t>
            </w:r>
          </w:p>
        </w:tc>
        <w:tc>
          <w:tcPr>
            <w:tcW w:w="4814" w:type="dxa"/>
            <w:shd w:val="clear" w:color="auto" w:fill="auto"/>
          </w:tcPr>
          <w:p w:rsidR="00A41A31" w:rsidRPr="00C51F1E" w:rsidRDefault="006150A4" w:rsidP="009111BD">
            <w:pPr>
              <w:rPr>
                <w:rFonts w:cs="Arial"/>
              </w:rPr>
            </w:pPr>
            <w:r w:rsidRPr="00C51F1E">
              <w:rPr>
                <w:rFonts w:cs="Arial"/>
              </w:rPr>
              <w:t>Recovery of expenses due to extraordinary traffic</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s66(3)</w:t>
            </w:r>
          </w:p>
        </w:tc>
        <w:tc>
          <w:tcPr>
            <w:tcW w:w="4814" w:type="dxa"/>
            <w:shd w:val="clear" w:color="auto" w:fill="auto"/>
          </w:tcPr>
          <w:p w:rsidR="00A41A31" w:rsidRPr="00C51F1E" w:rsidRDefault="006150A4" w:rsidP="009111BD">
            <w:pPr>
              <w:rPr>
                <w:rFonts w:cs="Arial"/>
              </w:rPr>
            </w:pPr>
            <w:r w:rsidRPr="00C51F1E">
              <w:rPr>
                <w:rFonts w:cs="Arial"/>
              </w:rPr>
              <w:t>To provide barriers, posts, rails or fen</w:t>
            </w:r>
            <w:r w:rsidRPr="00C51F1E">
              <w:rPr>
                <w:rFonts w:cs="Arial"/>
              </w:rPr>
              <w:t>ces on a publicly maintainable footpath or bridleway to safeguard persons using the highway</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s77</w:t>
            </w:r>
          </w:p>
        </w:tc>
        <w:tc>
          <w:tcPr>
            <w:tcW w:w="4814" w:type="dxa"/>
            <w:shd w:val="clear" w:color="auto" w:fill="auto"/>
          </w:tcPr>
          <w:p w:rsidR="00A41A31" w:rsidRPr="00C51F1E" w:rsidRDefault="006150A4" w:rsidP="009111BD">
            <w:pPr>
              <w:rPr>
                <w:rFonts w:cs="Arial"/>
              </w:rPr>
            </w:pPr>
            <w:r w:rsidRPr="00C51F1E">
              <w:rPr>
                <w:rFonts w:cs="Arial"/>
              </w:rPr>
              <w:t>Raising or lowering the level of highways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s80</w:t>
            </w:r>
          </w:p>
        </w:tc>
        <w:tc>
          <w:tcPr>
            <w:tcW w:w="4814" w:type="dxa"/>
            <w:shd w:val="clear" w:color="auto" w:fill="auto"/>
          </w:tcPr>
          <w:p w:rsidR="00A41A31" w:rsidRPr="00C51F1E" w:rsidRDefault="006150A4" w:rsidP="009111BD">
            <w:pPr>
              <w:rPr>
                <w:rFonts w:cs="Arial"/>
              </w:rPr>
            </w:pPr>
            <w:r w:rsidRPr="00C51F1E">
              <w:rPr>
                <w:rFonts w:cs="Arial"/>
              </w:rPr>
              <w:t>Power to fence highways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s81</w:t>
            </w:r>
          </w:p>
        </w:tc>
        <w:tc>
          <w:tcPr>
            <w:tcW w:w="4814" w:type="dxa"/>
            <w:shd w:val="clear" w:color="auto" w:fill="auto"/>
          </w:tcPr>
          <w:p w:rsidR="00A41A31" w:rsidRPr="00C51F1E" w:rsidRDefault="006150A4" w:rsidP="009111BD">
            <w:pPr>
              <w:rPr>
                <w:rFonts w:cs="Arial"/>
              </w:rPr>
            </w:pPr>
            <w:r w:rsidRPr="00C51F1E">
              <w:rPr>
                <w:rFonts w:cs="Arial"/>
              </w:rPr>
              <w:t>Boundary markers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 xml:space="preserve">Highways </w:t>
            </w:r>
            <w:r w:rsidRPr="00C51F1E">
              <w:rPr>
                <w:rFonts w:cs="Arial"/>
              </w:rPr>
              <w:t>Act 1980 s96</w:t>
            </w:r>
          </w:p>
        </w:tc>
        <w:tc>
          <w:tcPr>
            <w:tcW w:w="4814" w:type="dxa"/>
            <w:shd w:val="clear" w:color="auto" w:fill="auto"/>
          </w:tcPr>
          <w:p w:rsidR="00A41A31" w:rsidRPr="00C51F1E" w:rsidRDefault="006150A4" w:rsidP="009111BD">
            <w:pPr>
              <w:rPr>
                <w:rFonts w:cs="Arial"/>
              </w:rPr>
            </w:pPr>
            <w:r w:rsidRPr="00C51F1E">
              <w:rPr>
                <w:rFonts w:cs="Arial"/>
              </w:rPr>
              <w:t>Planting of trees and shrubs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s100</w:t>
            </w:r>
          </w:p>
        </w:tc>
        <w:tc>
          <w:tcPr>
            <w:tcW w:w="4814" w:type="dxa"/>
            <w:shd w:val="clear" w:color="auto" w:fill="auto"/>
          </w:tcPr>
          <w:p w:rsidR="00A41A31" w:rsidRPr="00C51F1E" w:rsidRDefault="006150A4" w:rsidP="009111BD">
            <w:pPr>
              <w:rPr>
                <w:rFonts w:cs="Arial"/>
              </w:rPr>
            </w:pPr>
            <w:r w:rsidRPr="00C51F1E">
              <w:rPr>
                <w:rFonts w:cs="Arial"/>
              </w:rPr>
              <w:t>Drainage works by Highway Authority</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s101</w:t>
            </w:r>
          </w:p>
        </w:tc>
        <w:tc>
          <w:tcPr>
            <w:tcW w:w="4814" w:type="dxa"/>
            <w:shd w:val="clear" w:color="auto" w:fill="auto"/>
          </w:tcPr>
          <w:p w:rsidR="00A41A31" w:rsidRPr="00C51F1E" w:rsidRDefault="006150A4" w:rsidP="009111BD">
            <w:pPr>
              <w:rPr>
                <w:rFonts w:cs="Arial"/>
              </w:rPr>
            </w:pPr>
            <w:r w:rsidRPr="00C51F1E">
              <w:rPr>
                <w:rFonts w:cs="Arial"/>
              </w:rPr>
              <w:t>Filling in or piping of dangerous roadside ditches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s102</w:t>
            </w:r>
          </w:p>
        </w:tc>
        <w:tc>
          <w:tcPr>
            <w:tcW w:w="4814" w:type="dxa"/>
            <w:shd w:val="clear" w:color="auto" w:fill="auto"/>
          </w:tcPr>
          <w:p w:rsidR="00A41A31" w:rsidRPr="00C51F1E" w:rsidRDefault="006150A4" w:rsidP="009111BD">
            <w:pPr>
              <w:rPr>
                <w:rFonts w:cs="Arial"/>
              </w:rPr>
            </w:pPr>
            <w:r w:rsidRPr="00C51F1E">
              <w:rPr>
                <w:rFonts w:cs="Arial"/>
              </w:rPr>
              <w:t>Protection of highways against snow, flood, landslide o</w:t>
            </w:r>
            <w:r w:rsidRPr="00C51F1E">
              <w:rPr>
                <w:rFonts w:cs="Arial"/>
              </w:rPr>
              <w:t>r other natural hazards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s122</w:t>
            </w:r>
          </w:p>
        </w:tc>
        <w:tc>
          <w:tcPr>
            <w:tcW w:w="4814" w:type="dxa"/>
            <w:shd w:val="clear" w:color="auto" w:fill="auto"/>
          </w:tcPr>
          <w:p w:rsidR="00A41A31" w:rsidRPr="00C51F1E" w:rsidRDefault="006150A4" w:rsidP="009111BD">
            <w:pPr>
              <w:rPr>
                <w:rFonts w:cs="Arial"/>
              </w:rPr>
            </w:pPr>
            <w:r w:rsidRPr="00C51F1E">
              <w:rPr>
                <w:rFonts w:cs="Arial"/>
              </w:rPr>
              <w:t>Temporary diversions during repair or widening of highways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s145</w:t>
            </w:r>
          </w:p>
        </w:tc>
        <w:tc>
          <w:tcPr>
            <w:tcW w:w="4814" w:type="dxa"/>
            <w:shd w:val="clear" w:color="auto" w:fill="auto"/>
          </w:tcPr>
          <w:p w:rsidR="00A41A31" w:rsidRPr="00C51F1E" w:rsidRDefault="006150A4" w:rsidP="009111BD">
            <w:pPr>
              <w:rPr>
                <w:rFonts w:cs="Arial"/>
              </w:rPr>
            </w:pPr>
            <w:r w:rsidRPr="00C51F1E">
              <w:rPr>
                <w:rFonts w:cs="Arial"/>
              </w:rPr>
              <w:t>Power to require enlargement of gates across bridleways</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s289</w:t>
            </w:r>
          </w:p>
        </w:tc>
        <w:tc>
          <w:tcPr>
            <w:tcW w:w="4814" w:type="dxa"/>
            <w:shd w:val="clear" w:color="auto" w:fill="auto"/>
          </w:tcPr>
          <w:p w:rsidR="00A41A31" w:rsidRPr="00C51F1E" w:rsidRDefault="006150A4" w:rsidP="009111BD">
            <w:pPr>
              <w:tabs>
                <w:tab w:val="left" w:pos="7797"/>
              </w:tabs>
              <w:rPr>
                <w:rFonts w:cs="Arial"/>
              </w:rPr>
            </w:pPr>
            <w:r w:rsidRPr="00C51F1E">
              <w:rPr>
                <w:rFonts w:cs="Arial"/>
              </w:rPr>
              <w:t>Powers of entry onto land for surveying</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s290</w:t>
            </w:r>
          </w:p>
        </w:tc>
        <w:tc>
          <w:tcPr>
            <w:tcW w:w="4814" w:type="dxa"/>
            <w:shd w:val="clear" w:color="auto" w:fill="auto"/>
          </w:tcPr>
          <w:p w:rsidR="00A41A31" w:rsidRPr="00C51F1E" w:rsidRDefault="006150A4" w:rsidP="009111BD">
            <w:pPr>
              <w:tabs>
                <w:tab w:val="left" w:pos="7797"/>
              </w:tabs>
              <w:rPr>
                <w:rFonts w:cs="Arial"/>
              </w:rPr>
            </w:pPr>
            <w:r w:rsidRPr="00C51F1E">
              <w:rPr>
                <w:rFonts w:cs="Arial"/>
              </w:rPr>
              <w:t>Supplementary to Section 289</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s291</w:t>
            </w:r>
          </w:p>
        </w:tc>
        <w:tc>
          <w:tcPr>
            <w:tcW w:w="4814" w:type="dxa"/>
            <w:shd w:val="clear" w:color="auto" w:fill="auto"/>
          </w:tcPr>
          <w:p w:rsidR="00A41A31" w:rsidRPr="00C51F1E" w:rsidRDefault="006150A4" w:rsidP="009111BD">
            <w:pPr>
              <w:tabs>
                <w:tab w:val="left" w:pos="7797"/>
              </w:tabs>
              <w:rPr>
                <w:rFonts w:cs="Arial"/>
              </w:rPr>
            </w:pPr>
            <w:r w:rsidRPr="00C51F1E">
              <w:rPr>
                <w:rFonts w:cs="Arial"/>
              </w:rPr>
              <w:t>Power of entry onto land to maintain structures &amp; works</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s293</w:t>
            </w:r>
          </w:p>
        </w:tc>
        <w:tc>
          <w:tcPr>
            <w:tcW w:w="4814" w:type="dxa"/>
            <w:shd w:val="clear" w:color="auto" w:fill="auto"/>
          </w:tcPr>
          <w:p w:rsidR="00A41A31" w:rsidRPr="00C51F1E" w:rsidRDefault="006150A4" w:rsidP="009111BD">
            <w:pPr>
              <w:tabs>
                <w:tab w:val="left" w:pos="7797"/>
              </w:tabs>
              <w:rPr>
                <w:rFonts w:cs="Arial"/>
              </w:rPr>
            </w:pPr>
            <w:r w:rsidRPr="00C51F1E">
              <w:rPr>
                <w:rFonts w:cs="Arial"/>
              </w:rPr>
              <w:t>Power of entry onto land for purposes connected with orders relating to footpaths &amp; bridleways</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w:t>
            </w:r>
            <w:r w:rsidRPr="00C51F1E">
              <w:rPr>
                <w:rFonts w:cs="Arial"/>
              </w:rPr>
              <w:t>ighways Act 1980, s294</w:t>
            </w:r>
          </w:p>
        </w:tc>
        <w:tc>
          <w:tcPr>
            <w:tcW w:w="4814" w:type="dxa"/>
            <w:shd w:val="clear" w:color="auto" w:fill="auto"/>
          </w:tcPr>
          <w:p w:rsidR="00A41A31" w:rsidRPr="00C51F1E" w:rsidRDefault="006150A4" w:rsidP="009111BD">
            <w:pPr>
              <w:tabs>
                <w:tab w:val="left" w:pos="7797"/>
              </w:tabs>
              <w:rPr>
                <w:rFonts w:cs="Arial"/>
              </w:rPr>
            </w:pPr>
            <w:r w:rsidRPr="00C51F1E">
              <w:rPr>
                <w:rFonts w:cs="Arial"/>
              </w:rPr>
              <w:t>Provisions relating to enforcement of rights of entry</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s295</w:t>
            </w:r>
          </w:p>
        </w:tc>
        <w:tc>
          <w:tcPr>
            <w:tcW w:w="4814" w:type="dxa"/>
            <w:shd w:val="clear" w:color="auto" w:fill="auto"/>
          </w:tcPr>
          <w:p w:rsidR="00A41A31" w:rsidRPr="00C51F1E" w:rsidRDefault="006150A4" w:rsidP="009111BD">
            <w:pPr>
              <w:tabs>
                <w:tab w:val="left" w:pos="7797"/>
              </w:tabs>
              <w:rPr>
                <w:rFonts w:cs="Arial"/>
              </w:rPr>
            </w:pPr>
            <w:r w:rsidRPr="00C51F1E">
              <w:rPr>
                <w:rFonts w:cs="Arial"/>
              </w:rPr>
              <w:t>Power to dispose of materials left in the street</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s296</w:t>
            </w:r>
          </w:p>
        </w:tc>
        <w:tc>
          <w:tcPr>
            <w:tcW w:w="4814" w:type="dxa"/>
            <w:shd w:val="clear" w:color="auto" w:fill="auto"/>
          </w:tcPr>
          <w:p w:rsidR="00A41A31" w:rsidRPr="00C51F1E" w:rsidRDefault="006150A4" w:rsidP="009111BD">
            <w:pPr>
              <w:tabs>
                <w:tab w:val="left" w:pos="7797"/>
              </w:tabs>
              <w:rPr>
                <w:rFonts w:cs="Arial"/>
              </w:rPr>
            </w:pPr>
            <w:r w:rsidRPr="00C51F1E">
              <w:rPr>
                <w:rFonts w:cs="Arial"/>
              </w:rPr>
              <w:t>Power to execute works on behalf of other persons</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s297</w:t>
            </w:r>
          </w:p>
        </w:tc>
        <w:tc>
          <w:tcPr>
            <w:tcW w:w="4814" w:type="dxa"/>
            <w:shd w:val="clear" w:color="auto" w:fill="auto"/>
          </w:tcPr>
          <w:p w:rsidR="00A41A31" w:rsidRPr="00C51F1E" w:rsidRDefault="006150A4" w:rsidP="009111BD">
            <w:pPr>
              <w:tabs>
                <w:tab w:val="left" w:pos="7797"/>
              </w:tabs>
              <w:rPr>
                <w:rFonts w:cs="Arial"/>
              </w:rPr>
            </w:pPr>
            <w:r w:rsidRPr="00C51F1E">
              <w:rPr>
                <w:rFonts w:cs="Arial"/>
              </w:rPr>
              <w:t>Power</w:t>
            </w:r>
            <w:r w:rsidRPr="00C51F1E">
              <w:rPr>
                <w:rFonts w:cs="Arial"/>
              </w:rPr>
              <w:t xml:space="preserve"> to obtain information about land ownership</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s300</w:t>
            </w:r>
          </w:p>
        </w:tc>
        <w:tc>
          <w:tcPr>
            <w:tcW w:w="4814" w:type="dxa"/>
            <w:shd w:val="clear" w:color="auto" w:fill="auto"/>
          </w:tcPr>
          <w:p w:rsidR="00A41A31" w:rsidRPr="00C51F1E" w:rsidRDefault="006150A4" w:rsidP="009111BD">
            <w:pPr>
              <w:tabs>
                <w:tab w:val="left" w:pos="7797"/>
              </w:tabs>
              <w:rPr>
                <w:rFonts w:cs="Arial"/>
              </w:rPr>
            </w:pPr>
            <w:r w:rsidRPr="00C51F1E">
              <w:rPr>
                <w:rFonts w:cs="Arial"/>
              </w:rPr>
              <w:t>Right to use vehicles and appliances on footpaths &amp; bridleways</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s305</w:t>
            </w:r>
          </w:p>
        </w:tc>
        <w:tc>
          <w:tcPr>
            <w:tcW w:w="4814" w:type="dxa"/>
            <w:shd w:val="clear" w:color="auto" w:fill="auto"/>
          </w:tcPr>
          <w:p w:rsidR="00A41A31" w:rsidRPr="00C51F1E" w:rsidRDefault="006150A4" w:rsidP="009111BD">
            <w:pPr>
              <w:tabs>
                <w:tab w:val="left" w:pos="7797"/>
              </w:tabs>
              <w:rPr>
                <w:rFonts w:cs="Arial"/>
              </w:rPr>
            </w:pPr>
            <w:r w:rsidRPr="00C51F1E">
              <w:rPr>
                <w:rFonts w:cs="Arial"/>
              </w:rPr>
              <w:t>Recovery of expenses from persons liable</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Wildlife and Countryside Act 1981, s62</w:t>
            </w:r>
          </w:p>
        </w:tc>
        <w:tc>
          <w:tcPr>
            <w:tcW w:w="4814" w:type="dxa"/>
            <w:shd w:val="clear" w:color="auto" w:fill="auto"/>
          </w:tcPr>
          <w:p w:rsidR="00A41A31" w:rsidRPr="00C51F1E" w:rsidRDefault="006150A4" w:rsidP="009111BD">
            <w:pPr>
              <w:tabs>
                <w:tab w:val="left" w:pos="7797"/>
              </w:tabs>
              <w:rPr>
                <w:rFonts w:cs="Arial"/>
              </w:rPr>
            </w:pPr>
            <w:r w:rsidRPr="00C51F1E">
              <w:rPr>
                <w:rFonts w:cs="Arial"/>
              </w:rPr>
              <w:t xml:space="preserve">Appointment of </w:t>
            </w:r>
            <w:r w:rsidRPr="00C51F1E">
              <w:rPr>
                <w:rFonts w:cs="Arial"/>
              </w:rPr>
              <w:t>wardens for public rights of way</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Road Traffic Regulation Act 1984, s14</w:t>
            </w:r>
          </w:p>
        </w:tc>
        <w:tc>
          <w:tcPr>
            <w:tcW w:w="4814" w:type="dxa"/>
            <w:shd w:val="clear" w:color="auto" w:fill="auto"/>
          </w:tcPr>
          <w:p w:rsidR="00A41A31" w:rsidRPr="00C51F1E" w:rsidRDefault="006150A4" w:rsidP="009111BD">
            <w:pPr>
              <w:tabs>
                <w:tab w:val="left" w:pos="7797"/>
              </w:tabs>
              <w:rPr>
                <w:rFonts w:cs="Arial"/>
              </w:rPr>
            </w:pPr>
            <w:r w:rsidRPr="00C51F1E">
              <w:rPr>
                <w:rFonts w:cs="Arial"/>
              </w:rPr>
              <w:t>Temporary prohibition or restriction of traffic</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Road Traffic Regulation Act 1984, s65</w:t>
            </w:r>
          </w:p>
        </w:tc>
        <w:tc>
          <w:tcPr>
            <w:tcW w:w="4814" w:type="dxa"/>
            <w:shd w:val="clear" w:color="auto" w:fill="auto"/>
          </w:tcPr>
          <w:p w:rsidR="00A41A31" w:rsidRPr="00C51F1E" w:rsidRDefault="006150A4" w:rsidP="009111BD">
            <w:pPr>
              <w:tabs>
                <w:tab w:val="left" w:pos="7797"/>
              </w:tabs>
              <w:rPr>
                <w:rFonts w:cs="Arial"/>
              </w:rPr>
            </w:pPr>
            <w:r w:rsidRPr="00C51F1E">
              <w:rPr>
                <w:rFonts w:cs="Arial"/>
              </w:rPr>
              <w:t>Power to place traffic signs</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Road Traffic Regulation Act 1984, s69</w:t>
            </w:r>
          </w:p>
        </w:tc>
        <w:tc>
          <w:tcPr>
            <w:tcW w:w="4814" w:type="dxa"/>
            <w:shd w:val="clear" w:color="auto" w:fill="auto"/>
          </w:tcPr>
          <w:p w:rsidR="00A41A31" w:rsidRPr="00C51F1E" w:rsidRDefault="006150A4" w:rsidP="009111BD">
            <w:pPr>
              <w:tabs>
                <w:tab w:val="left" w:pos="7797"/>
              </w:tabs>
              <w:rPr>
                <w:rFonts w:cs="Arial"/>
              </w:rPr>
            </w:pPr>
            <w:r w:rsidRPr="00C51F1E">
              <w:rPr>
                <w:rFonts w:cs="Arial"/>
              </w:rPr>
              <w:t>Power to require removal of p</w:t>
            </w:r>
            <w:r w:rsidRPr="00C51F1E">
              <w:rPr>
                <w:rFonts w:cs="Arial"/>
              </w:rPr>
              <w:t>rivately placed signs</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Road Traffic Regulation Act 1984, s71</w:t>
            </w:r>
          </w:p>
        </w:tc>
        <w:tc>
          <w:tcPr>
            <w:tcW w:w="4814" w:type="dxa"/>
            <w:shd w:val="clear" w:color="auto" w:fill="auto"/>
          </w:tcPr>
          <w:p w:rsidR="00A41A31" w:rsidRPr="00C51F1E" w:rsidRDefault="006150A4" w:rsidP="009111BD">
            <w:pPr>
              <w:tabs>
                <w:tab w:val="left" w:pos="7797"/>
              </w:tabs>
              <w:rPr>
                <w:rFonts w:cs="Arial"/>
              </w:rPr>
            </w:pPr>
            <w:r w:rsidRPr="00C51F1E">
              <w:rPr>
                <w:rFonts w:cs="Arial"/>
              </w:rPr>
              <w:t>Power to enter land in connection with traffic signs</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Road Traffic Regulation Act 1984, s92</w:t>
            </w:r>
          </w:p>
        </w:tc>
        <w:tc>
          <w:tcPr>
            <w:tcW w:w="4814" w:type="dxa"/>
            <w:shd w:val="clear" w:color="auto" w:fill="auto"/>
          </w:tcPr>
          <w:p w:rsidR="00A41A31" w:rsidRPr="00C51F1E" w:rsidRDefault="006150A4" w:rsidP="009111BD">
            <w:pPr>
              <w:tabs>
                <w:tab w:val="left" w:pos="7797"/>
              </w:tabs>
              <w:rPr>
                <w:rFonts w:cs="Arial"/>
              </w:rPr>
            </w:pPr>
            <w:r w:rsidRPr="00C51F1E">
              <w:rPr>
                <w:rFonts w:cs="Arial"/>
              </w:rPr>
              <w:t>Placing bollards</w:t>
            </w:r>
            <w:r>
              <w:rPr>
                <w:rFonts w:cs="Arial"/>
              </w:rPr>
              <w:t>,</w:t>
            </w:r>
            <w:r w:rsidRPr="00C51F1E">
              <w:rPr>
                <w:rFonts w:cs="Arial"/>
              </w:rPr>
              <w:t xml:space="preserve"> etc</w:t>
            </w:r>
            <w:r>
              <w:rPr>
                <w:rFonts w:cs="Arial"/>
              </w:rPr>
              <w:t>.</w:t>
            </w:r>
            <w:r w:rsidRPr="00C51F1E">
              <w:rPr>
                <w:rFonts w:cs="Arial"/>
              </w:rPr>
              <w:t xml:space="preserve"> to give effect to traffic orders</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Road Traffic Act 1968, s33</w:t>
            </w:r>
          </w:p>
        </w:tc>
        <w:tc>
          <w:tcPr>
            <w:tcW w:w="4814" w:type="dxa"/>
            <w:shd w:val="clear" w:color="auto" w:fill="auto"/>
          </w:tcPr>
          <w:p w:rsidR="00A41A31" w:rsidRPr="00C51F1E" w:rsidRDefault="006150A4" w:rsidP="009111BD">
            <w:pPr>
              <w:tabs>
                <w:tab w:val="left" w:pos="7797"/>
              </w:tabs>
              <w:rPr>
                <w:rFonts w:cs="Arial"/>
              </w:rPr>
            </w:pPr>
            <w:r w:rsidRPr="00C51F1E">
              <w:rPr>
                <w:rFonts w:cs="Arial"/>
              </w:rPr>
              <w:t xml:space="preserve">Authorisation of </w:t>
            </w:r>
            <w:r w:rsidRPr="00C51F1E">
              <w:rPr>
                <w:rFonts w:cs="Arial"/>
              </w:rPr>
              <w:t>motor vehicle trials on footpaths &amp; bridleways</w:t>
            </w:r>
          </w:p>
        </w:tc>
      </w:tr>
    </w:tbl>
    <w:p w:rsidR="00A41A31" w:rsidRPr="00C51F1E" w:rsidRDefault="006150A4" w:rsidP="006150A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966E11" w:rsidTr="009111BD">
        <w:tc>
          <w:tcPr>
            <w:tcW w:w="8522" w:type="dxa"/>
            <w:gridSpan w:val="2"/>
            <w:shd w:val="clear" w:color="auto" w:fill="auto"/>
          </w:tcPr>
          <w:p w:rsidR="00A41A31" w:rsidRPr="00C51F1E" w:rsidRDefault="006150A4" w:rsidP="009111BD">
            <w:pPr>
              <w:jc w:val="center"/>
              <w:rPr>
                <w:rFonts w:cs="Arial"/>
                <w:b/>
              </w:rPr>
            </w:pPr>
            <w:r w:rsidRPr="00C51F1E">
              <w:rPr>
                <w:rFonts w:cs="Arial"/>
                <w:b/>
              </w:rPr>
              <w:t xml:space="preserve">Part 3 </w:t>
            </w:r>
          </w:p>
          <w:p w:rsidR="00A41A31" w:rsidRPr="00C51F1E" w:rsidRDefault="006150A4" w:rsidP="009111BD">
            <w:pPr>
              <w:jc w:val="center"/>
              <w:rPr>
                <w:rFonts w:cs="Arial"/>
                <w:b/>
              </w:rPr>
            </w:pP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s56</w:t>
            </w:r>
          </w:p>
        </w:tc>
        <w:tc>
          <w:tcPr>
            <w:tcW w:w="4814" w:type="dxa"/>
            <w:shd w:val="clear" w:color="auto" w:fill="auto"/>
          </w:tcPr>
          <w:p w:rsidR="00A41A31" w:rsidRPr="00C51F1E" w:rsidRDefault="006150A4" w:rsidP="009111BD">
            <w:pPr>
              <w:rPr>
                <w:rFonts w:cs="Arial"/>
              </w:rPr>
            </w:pPr>
            <w:r w:rsidRPr="00C51F1E">
              <w:rPr>
                <w:rFonts w:cs="Arial"/>
              </w:rPr>
              <w:t>Receipt of and response to notices re: ways/bridges being out of repair</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s130, s130A, s130B, s130C, s130D</w:t>
            </w:r>
          </w:p>
        </w:tc>
        <w:tc>
          <w:tcPr>
            <w:tcW w:w="4814" w:type="dxa"/>
            <w:shd w:val="clear" w:color="auto" w:fill="auto"/>
          </w:tcPr>
          <w:p w:rsidR="00A41A31" w:rsidRPr="00C51F1E" w:rsidRDefault="006150A4" w:rsidP="009111BD">
            <w:pPr>
              <w:rPr>
                <w:rFonts w:cs="Arial"/>
              </w:rPr>
            </w:pPr>
            <w:r w:rsidRPr="00C51F1E">
              <w:rPr>
                <w:rFonts w:cs="Arial"/>
              </w:rPr>
              <w:t>To assert and protect the rights of the public to</w:t>
            </w:r>
            <w:r w:rsidRPr="00C51F1E">
              <w:rPr>
                <w:rFonts w:cs="Arial"/>
              </w:rPr>
              <w:t xml:space="preserve"> the use and enjoyment of, and to prevent so far as possible the stopping up or obstruction of highways</w:t>
            </w:r>
          </w:p>
        </w:tc>
      </w:tr>
    </w:tbl>
    <w:p w:rsidR="00A41A31" w:rsidRPr="00C51F1E" w:rsidRDefault="006150A4" w:rsidP="006150A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966E11" w:rsidTr="009111BD">
        <w:tc>
          <w:tcPr>
            <w:tcW w:w="8522" w:type="dxa"/>
            <w:gridSpan w:val="2"/>
            <w:shd w:val="clear" w:color="auto" w:fill="auto"/>
          </w:tcPr>
          <w:p w:rsidR="00A41A31" w:rsidRPr="00C51F1E" w:rsidRDefault="006150A4" w:rsidP="009111BD">
            <w:pPr>
              <w:jc w:val="center"/>
              <w:rPr>
                <w:rFonts w:cs="Arial"/>
                <w:b/>
              </w:rPr>
            </w:pPr>
            <w:r w:rsidRPr="00C51F1E">
              <w:rPr>
                <w:rFonts w:cs="Arial"/>
                <w:b/>
              </w:rPr>
              <w:t xml:space="preserve">Part 4 </w:t>
            </w:r>
          </w:p>
          <w:p w:rsidR="00A41A31" w:rsidRPr="00C51F1E" w:rsidRDefault="006150A4" w:rsidP="009111BD">
            <w:pPr>
              <w:jc w:val="center"/>
              <w:rPr>
                <w:rFonts w:cs="Arial"/>
                <w:b/>
              </w:rPr>
            </w:pPr>
            <w:r w:rsidRPr="00C51F1E">
              <w:rPr>
                <w:rFonts w:cs="Arial"/>
                <w:b/>
              </w:rPr>
              <w:t>(The Authority may carry out on receipt of written consent from the Council)</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 xml:space="preserve">Wildlife and Countryside Act </w:t>
            </w:r>
            <w:r>
              <w:rPr>
                <w:rFonts w:cs="Arial"/>
              </w:rPr>
              <w:t>1981 s53</w:t>
            </w:r>
            <w:bookmarkStart w:id="0" w:name="_GoBack"/>
            <w:bookmarkEnd w:id="0"/>
          </w:p>
        </w:tc>
        <w:tc>
          <w:tcPr>
            <w:tcW w:w="4814" w:type="dxa"/>
            <w:shd w:val="clear" w:color="auto" w:fill="auto"/>
          </w:tcPr>
          <w:p w:rsidR="00A41A31" w:rsidRPr="00C51F1E" w:rsidRDefault="006150A4" w:rsidP="009111BD">
            <w:pPr>
              <w:rPr>
                <w:rFonts w:cs="Arial"/>
              </w:rPr>
            </w:pPr>
            <w:r w:rsidRPr="00C51F1E">
              <w:rPr>
                <w:rFonts w:cs="Arial"/>
              </w:rPr>
              <w:t xml:space="preserve">To make Definitive Map </w:t>
            </w:r>
            <w:r w:rsidRPr="00C51F1E">
              <w:rPr>
                <w:rFonts w:cs="Arial"/>
              </w:rPr>
              <w:t>Modification Orders</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s62, 72 and 76</w:t>
            </w:r>
          </w:p>
        </w:tc>
        <w:tc>
          <w:tcPr>
            <w:tcW w:w="4814" w:type="dxa"/>
            <w:shd w:val="clear" w:color="auto" w:fill="auto"/>
          </w:tcPr>
          <w:p w:rsidR="00A41A31" w:rsidRPr="00C51F1E" w:rsidRDefault="006150A4" w:rsidP="009111BD">
            <w:pPr>
              <w:rPr>
                <w:rFonts w:cs="Arial"/>
              </w:rPr>
            </w:pPr>
            <w:r w:rsidRPr="00C51F1E">
              <w:rPr>
                <w:rFonts w:cs="Arial"/>
              </w:rPr>
              <w:t>To improve, widen or level rights of way</w:t>
            </w:r>
          </w:p>
        </w:tc>
      </w:tr>
      <w:tr w:rsidR="00966E11" w:rsidTr="009111BD">
        <w:tc>
          <w:tcPr>
            <w:tcW w:w="3708" w:type="dxa"/>
            <w:shd w:val="clear" w:color="auto" w:fill="auto"/>
          </w:tcPr>
          <w:p w:rsidR="00A41A31" w:rsidRPr="00C51F1E" w:rsidRDefault="006150A4" w:rsidP="009111BD">
            <w:pPr>
              <w:rPr>
                <w:rFonts w:cs="Arial"/>
              </w:rPr>
            </w:pPr>
            <w:r w:rsidRPr="00C51F1E">
              <w:rPr>
                <w:rFonts w:cs="Arial"/>
              </w:rPr>
              <w:t>Highways Act 1980 s91</w:t>
            </w:r>
          </w:p>
        </w:tc>
        <w:tc>
          <w:tcPr>
            <w:tcW w:w="4814" w:type="dxa"/>
            <w:shd w:val="clear" w:color="auto" w:fill="auto"/>
          </w:tcPr>
          <w:p w:rsidR="00A41A31" w:rsidRPr="00C51F1E" w:rsidRDefault="006150A4" w:rsidP="009111BD">
            <w:pPr>
              <w:rPr>
                <w:rFonts w:cs="Arial"/>
              </w:rPr>
            </w:pPr>
            <w:r w:rsidRPr="00C51F1E">
              <w:rPr>
                <w:rFonts w:cs="Arial"/>
              </w:rPr>
              <w:t>Construction of bridges</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s92</w:t>
            </w:r>
          </w:p>
        </w:tc>
        <w:tc>
          <w:tcPr>
            <w:tcW w:w="4814" w:type="dxa"/>
            <w:shd w:val="clear" w:color="auto" w:fill="auto"/>
          </w:tcPr>
          <w:p w:rsidR="00A41A31" w:rsidRPr="00C51F1E" w:rsidRDefault="006150A4" w:rsidP="009111BD">
            <w:pPr>
              <w:tabs>
                <w:tab w:val="left" w:pos="7797"/>
              </w:tabs>
              <w:rPr>
                <w:rFonts w:cs="Arial"/>
              </w:rPr>
            </w:pPr>
            <w:r w:rsidRPr="00C51F1E">
              <w:rPr>
                <w:rFonts w:cs="Arial"/>
              </w:rPr>
              <w:t>Reconstruction of bridges maintainable at public expense</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s93</w:t>
            </w:r>
          </w:p>
        </w:tc>
        <w:tc>
          <w:tcPr>
            <w:tcW w:w="4814" w:type="dxa"/>
            <w:shd w:val="clear" w:color="auto" w:fill="auto"/>
          </w:tcPr>
          <w:p w:rsidR="00A41A31" w:rsidRPr="00C51F1E" w:rsidRDefault="006150A4" w:rsidP="009111BD">
            <w:pPr>
              <w:tabs>
                <w:tab w:val="left" w:pos="7797"/>
              </w:tabs>
              <w:rPr>
                <w:rFonts w:cs="Arial"/>
              </w:rPr>
            </w:pPr>
            <w:r w:rsidRPr="00C51F1E">
              <w:rPr>
                <w:rFonts w:cs="Arial"/>
              </w:rPr>
              <w:t xml:space="preserve">Power to </w:t>
            </w:r>
            <w:r w:rsidRPr="00C51F1E">
              <w:rPr>
                <w:rFonts w:cs="Arial"/>
              </w:rPr>
              <w:t>make orders as to reconstruction etc. of privately maintainable bridges</w:t>
            </w:r>
          </w:p>
        </w:tc>
      </w:tr>
      <w:tr w:rsidR="00966E11" w:rsidTr="009111BD">
        <w:tc>
          <w:tcPr>
            <w:tcW w:w="3708" w:type="dxa"/>
            <w:shd w:val="clear" w:color="auto" w:fill="auto"/>
          </w:tcPr>
          <w:p w:rsidR="00A41A31" w:rsidRPr="00C51F1E" w:rsidRDefault="006150A4" w:rsidP="009111BD">
            <w:pPr>
              <w:tabs>
                <w:tab w:val="left" w:pos="7797"/>
              </w:tabs>
              <w:rPr>
                <w:rFonts w:cs="Arial"/>
              </w:rPr>
            </w:pPr>
            <w:r w:rsidRPr="00C51F1E">
              <w:rPr>
                <w:rFonts w:cs="Arial"/>
              </w:rPr>
              <w:t>Highways Act 1980 s94</w:t>
            </w:r>
          </w:p>
        </w:tc>
        <w:tc>
          <w:tcPr>
            <w:tcW w:w="4814" w:type="dxa"/>
            <w:shd w:val="clear" w:color="auto" w:fill="auto"/>
          </w:tcPr>
          <w:p w:rsidR="00A41A31" w:rsidRPr="00C51F1E" w:rsidRDefault="006150A4" w:rsidP="009111BD">
            <w:pPr>
              <w:tabs>
                <w:tab w:val="left" w:pos="7797"/>
              </w:tabs>
              <w:rPr>
                <w:rFonts w:cs="Arial"/>
              </w:rPr>
            </w:pPr>
            <w:r w:rsidRPr="00C51F1E">
              <w:rPr>
                <w:rFonts w:cs="Arial"/>
              </w:rPr>
              <w:t>Power of Highway Authority &amp; bridge owners to enter into agreements</w:t>
            </w:r>
          </w:p>
        </w:tc>
      </w:tr>
    </w:tbl>
    <w:p w:rsidR="00A41A31" w:rsidRDefault="006150A4"/>
    <w:sectPr w:rsidR="00A41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1DE4"/>
    <w:multiLevelType w:val="multilevel"/>
    <w:tmpl w:val="E6B440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06A0221"/>
    <w:multiLevelType w:val="hybridMultilevel"/>
    <w:tmpl w:val="4B06AF70"/>
    <w:lvl w:ilvl="0" w:tplc="9E441640">
      <w:start w:val="1"/>
      <w:numFmt w:val="lowerLetter"/>
      <w:lvlText w:val="(%1)"/>
      <w:lvlJc w:val="left"/>
      <w:pPr>
        <w:tabs>
          <w:tab w:val="num" w:pos="1440"/>
        </w:tabs>
        <w:ind w:left="1440" w:hanging="720"/>
      </w:pPr>
      <w:rPr>
        <w:rFonts w:hint="default"/>
      </w:rPr>
    </w:lvl>
    <w:lvl w:ilvl="1" w:tplc="F9D29EF0" w:tentative="1">
      <w:start w:val="1"/>
      <w:numFmt w:val="lowerLetter"/>
      <w:lvlText w:val="%2."/>
      <w:lvlJc w:val="left"/>
      <w:pPr>
        <w:tabs>
          <w:tab w:val="num" w:pos="1800"/>
        </w:tabs>
        <w:ind w:left="1800" w:hanging="360"/>
      </w:pPr>
    </w:lvl>
    <w:lvl w:ilvl="2" w:tplc="D58600C6" w:tentative="1">
      <w:start w:val="1"/>
      <w:numFmt w:val="lowerRoman"/>
      <w:lvlText w:val="%3."/>
      <w:lvlJc w:val="right"/>
      <w:pPr>
        <w:tabs>
          <w:tab w:val="num" w:pos="2520"/>
        </w:tabs>
        <w:ind w:left="2520" w:hanging="180"/>
      </w:pPr>
    </w:lvl>
    <w:lvl w:ilvl="3" w:tplc="18B2E032" w:tentative="1">
      <w:start w:val="1"/>
      <w:numFmt w:val="decimal"/>
      <w:lvlText w:val="%4."/>
      <w:lvlJc w:val="left"/>
      <w:pPr>
        <w:tabs>
          <w:tab w:val="num" w:pos="3240"/>
        </w:tabs>
        <w:ind w:left="3240" w:hanging="360"/>
      </w:pPr>
    </w:lvl>
    <w:lvl w:ilvl="4" w:tplc="61E06E2A" w:tentative="1">
      <w:start w:val="1"/>
      <w:numFmt w:val="lowerLetter"/>
      <w:lvlText w:val="%5."/>
      <w:lvlJc w:val="left"/>
      <w:pPr>
        <w:tabs>
          <w:tab w:val="num" w:pos="3960"/>
        </w:tabs>
        <w:ind w:left="3960" w:hanging="360"/>
      </w:pPr>
    </w:lvl>
    <w:lvl w:ilvl="5" w:tplc="DE0C1E76" w:tentative="1">
      <w:start w:val="1"/>
      <w:numFmt w:val="lowerRoman"/>
      <w:lvlText w:val="%6."/>
      <w:lvlJc w:val="right"/>
      <w:pPr>
        <w:tabs>
          <w:tab w:val="num" w:pos="4680"/>
        </w:tabs>
        <w:ind w:left="4680" w:hanging="180"/>
      </w:pPr>
    </w:lvl>
    <w:lvl w:ilvl="6" w:tplc="F9107BC6" w:tentative="1">
      <w:start w:val="1"/>
      <w:numFmt w:val="decimal"/>
      <w:lvlText w:val="%7."/>
      <w:lvlJc w:val="left"/>
      <w:pPr>
        <w:tabs>
          <w:tab w:val="num" w:pos="5400"/>
        </w:tabs>
        <w:ind w:left="5400" w:hanging="360"/>
      </w:pPr>
    </w:lvl>
    <w:lvl w:ilvl="7" w:tplc="BE08AD44" w:tentative="1">
      <w:start w:val="1"/>
      <w:numFmt w:val="lowerLetter"/>
      <w:lvlText w:val="%8."/>
      <w:lvlJc w:val="left"/>
      <w:pPr>
        <w:tabs>
          <w:tab w:val="num" w:pos="6120"/>
        </w:tabs>
        <w:ind w:left="6120" w:hanging="360"/>
      </w:pPr>
    </w:lvl>
    <w:lvl w:ilvl="8" w:tplc="8AEE2FEA" w:tentative="1">
      <w:start w:val="1"/>
      <w:numFmt w:val="lowerRoman"/>
      <w:lvlText w:val="%9."/>
      <w:lvlJc w:val="right"/>
      <w:pPr>
        <w:tabs>
          <w:tab w:val="num" w:pos="6840"/>
        </w:tabs>
        <w:ind w:left="6840" w:hanging="180"/>
      </w:pPr>
    </w:lvl>
  </w:abstractNum>
  <w:abstractNum w:abstractNumId="2" w15:restartNumberingAfterBreak="0">
    <w:nsid w:val="38136167"/>
    <w:multiLevelType w:val="hybridMultilevel"/>
    <w:tmpl w:val="7FD0C054"/>
    <w:lvl w:ilvl="0" w:tplc="D82CC348">
      <w:start w:val="1"/>
      <w:numFmt w:val="lowerLetter"/>
      <w:lvlText w:val="(%1)"/>
      <w:lvlJc w:val="left"/>
      <w:pPr>
        <w:tabs>
          <w:tab w:val="num" w:pos="1440"/>
        </w:tabs>
        <w:ind w:left="1440" w:hanging="720"/>
      </w:pPr>
      <w:rPr>
        <w:rFonts w:hint="default"/>
      </w:rPr>
    </w:lvl>
    <w:lvl w:ilvl="1" w:tplc="191A4818" w:tentative="1">
      <w:start w:val="1"/>
      <w:numFmt w:val="lowerLetter"/>
      <w:lvlText w:val="%2."/>
      <w:lvlJc w:val="left"/>
      <w:pPr>
        <w:tabs>
          <w:tab w:val="num" w:pos="1800"/>
        </w:tabs>
        <w:ind w:left="1800" w:hanging="360"/>
      </w:pPr>
    </w:lvl>
    <w:lvl w:ilvl="2" w:tplc="4EA0C868" w:tentative="1">
      <w:start w:val="1"/>
      <w:numFmt w:val="lowerRoman"/>
      <w:lvlText w:val="%3."/>
      <w:lvlJc w:val="right"/>
      <w:pPr>
        <w:tabs>
          <w:tab w:val="num" w:pos="2520"/>
        </w:tabs>
        <w:ind w:left="2520" w:hanging="180"/>
      </w:pPr>
    </w:lvl>
    <w:lvl w:ilvl="3" w:tplc="CD14EDA6" w:tentative="1">
      <w:start w:val="1"/>
      <w:numFmt w:val="decimal"/>
      <w:lvlText w:val="%4."/>
      <w:lvlJc w:val="left"/>
      <w:pPr>
        <w:tabs>
          <w:tab w:val="num" w:pos="3240"/>
        </w:tabs>
        <w:ind w:left="3240" w:hanging="360"/>
      </w:pPr>
    </w:lvl>
    <w:lvl w:ilvl="4" w:tplc="B5B6829A" w:tentative="1">
      <w:start w:val="1"/>
      <w:numFmt w:val="lowerLetter"/>
      <w:lvlText w:val="%5."/>
      <w:lvlJc w:val="left"/>
      <w:pPr>
        <w:tabs>
          <w:tab w:val="num" w:pos="3960"/>
        </w:tabs>
        <w:ind w:left="3960" w:hanging="360"/>
      </w:pPr>
    </w:lvl>
    <w:lvl w:ilvl="5" w:tplc="F492092C" w:tentative="1">
      <w:start w:val="1"/>
      <w:numFmt w:val="lowerRoman"/>
      <w:lvlText w:val="%6."/>
      <w:lvlJc w:val="right"/>
      <w:pPr>
        <w:tabs>
          <w:tab w:val="num" w:pos="4680"/>
        </w:tabs>
        <w:ind w:left="4680" w:hanging="180"/>
      </w:pPr>
    </w:lvl>
    <w:lvl w:ilvl="6" w:tplc="374A85EE" w:tentative="1">
      <w:start w:val="1"/>
      <w:numFmt w:val="decimal"/>
      <w:lvlText w:val="%7."/>
      <w:lvlJc w:val="left"/>
      <w:pPr>
        <w:tabs>
          <w:tab w:val="num" w:pos="5400"/>
        </w:tabs>
        <w:ind w:left="5400" w:hanging="360"/>
      </w:pPr>
    </w:lvl>
    <w:lvl w:ilvl="7" w:tplc="67CC9AD8" w:tentative="1">
      <w:start w:val="1"/>
      <w:numFmt w:val="lowerLetter"/>
      <w:lvlText w:val="%8."/>
      <w:lvlJc w:val="left"/>
      <w:pPr>
        <w:tabs>
          <w:tab w:val="num" w:pos="6120"/>
        </w:tabs>
        <w:ind w:left="6120" w:hanging="360"/>
      </w:pPr>
    </w:lvl>
    <w:lvl w:ilvl="8" w:tplc="CD4E9E3E" w:tentative="1">
      <w:start w:val="1"/>
      <w:numFmt w:val="lowerRoman"/>
      <w:lvlText w:val="%9."/>
      <w:lvlJc w:val="right"/>
      <w:pPr>
        <w:tabs>
          <w:tab w:val="num" w:pos="6840"/>
        </w:tabs>
        <w:ind w:left="6840" w:hanging="180"/>
      </w:pPr>
    </w:lvl>
  </w:abstractNum>
  <w:abstractNum w:abstractNumId="3" w15:restartNumberingAfterBreak="0">
    <w:nsid w:val="76821FBD"/>
    <w:multiLevelType w:val="multilevel"/>
    <w:tmpl w:val="BE4C10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11"/>
    <w:rsid w:val="001B1C60"/>
    <w:rsid w:val="006150A4"/>
    <w:rsid w:val="0096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0AED"/>
  <w15:docId w15:val="{4BB89881-2F07-419C-B24B-D03D165A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31"/>
    <w:pPr>
      <w:spacing w:after="0" w:line="240" w:lineRule="auto"/>
      <w:ind w:left="720"/>
    </w:pPr>
    <w:rPr>
      <w:rFonts w:ascii="Arial" w:eastAsia="Times New Roman" w:hAnsi="Arial" w:cs="Times New Roman"/>
      <w:sz w:val="24"/>
      <w:szCs w:val="20"/>
    </w:rPr>
  </w:style>
  <w:style w:type="character" w:styleId="CommentReference">
    <w:name w:val="annotation reference"/>
    <w:rsid w:val="00A41A31"/>
    <w:rPr>
      <w:sz w:val="16"/>
      <w:szCs w:val="16"/>
    </w:rPr>
  </w:style>
  <w:style w:type="paragraph" w:styleId="CommentText">
    <w:name w:val="annotation text"/>
    <w:basedOn w:val="Normal"/>
    <w:link w:val="CommentTextChar"/>
    <w:rsid w:val="00A41A3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41A3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4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Gorman, Dave</cp:lastModifiedBy>
  <cp:revision>4</cp:revision>
  <dcterms:created xsi:type="dcterms:W3CDTF">2020-06-26T15:29:00Z</dcterms:created>
  <dcterms:modified xsi:type="dcterms:W3CDTF">2020-06-30T12:48:00Z</dcterms:modified>
</cp:coreProperties>
</file>